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5B" w:rsidRPr="00B3005B" w:rsidRDefault="00B3005B" w:rsidP="00B3005B">
      <w:pPr>
        <w:spacing w:after="0" w:line="240" w:lineRule="auto"/>
        <w:jc w:val="center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 xml:space="preserve">Приказ </w:t>
      </w:r>
      <w:proofErr w:type="spellStart"/>
      <w:r w:rsidRPr="00B3005B">
        <w:rPr>
          <w:b/>
          <w:bCs/>
          <w:sz w:val="16"/>
          <w:szCs w:val="16"/>
        </w:rPr>
        <w:t>Минздравсоцразвития</w:t>
      </w:r>
      <w:proofErr w:type="spellEnd"/>
      <w:r w:rsidRPr="00B3005B">
        <w:rPr>
          <w:b/>
          <w:bCs/>
          <w:sz w:val="16"/>
          <w:szCs w:val="16"/>
        </w:rPr>
        <w:t xml:space="preserve"> России №761н от 26 августа 2010 г.</w:t>
      </w:r>
    </w:p>
    <w:p w:rsidR="00B3005B" w:rsidRPr="00B3005B" w:rsidRDefault="00B3005B" w:rsidP="00B3005B">
      <w:pPr>
        <w:spacing w:after="0" w:line="240" w:lineRule="auto"/>
        <w:jc w:val="center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Зарегистрировано в Минюсте 6 октября 2010, № 18638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В соответствии с пунктом 5.2.52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№ 321 (Собрание законодательства Российской Федерации, 2004, № 28, ст. 2898; 2005, № 2, ст. 162; 2006, № 19, ст. 2080; 2008, № 11       (1 ч.),  ст. 1036; № 15, ст.1555;  № 23, ст. 2713; № 42, ст. 4825; № 46, ст. 5337;    № 48, ст. 5618; 2009, № 2, ст. 244; № 3, ст. 378; № 6, ст. 738; № 12, ст. 1427,  1434;  № 33, ст. 4083, 4088;  № 43, ст. 5064;  № 45,    ст. 5350; 2010, № 4,      ст. 394; № 11, ст. 1225; № 25, ст. 3167; № 26, ст. 3350; № 31, ст. 4251),  </w:t>
      </w:r>
      <w:proofErr w:type="gramStart"/>
      <w:r w:rsidRPr="00B3005B">
        <w:rPr>
          <w:sz w:val="16"/>
          <w:szCs w:val="16"/>
        </w:rPr>
        <w:t>п</w:t>
      </w:r>
      <w:proofErr w:type="gramEnd"/>
      <w:r w:rsidRPr="00B3005B">
        <w:rPr>
          <w:sz w:val="16"/>
          <w:szCs w:val="16"/>
        </w:rPr>
        <w:t xml:space="preserve"> р и к а з ы в а ю: 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Утвердить Единый квалификационный справочник должностей  руководителей, специалистов и служащих, раздел «Квалификационные характеристики должностей работников образования» согласно приложению.</w:t>
      </w:r>
    </w:p>
    <w:p w:rsidR="00B3005B" w:rsidRPr="00B3005B" w:rsidRDefault="00B3005B" w:rsidP="00B3005B">
      <w:pPr>
        <w:spacing w:after="0" w:line="240" w:lineRule="auto"/>
        <w:jc w:val="right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Министр </w:t>
      </w:r>
      <w:r w:rsidRPr="00B3005B">
        <w:rPr>
          <w:sz w:val="16"/>
          <w:szCs w:val="16"/>
        </w:rPr>
        <w:br/>
      </w:r>
      <w:r w:rsidRPr="00B3005B">
        <w:rPr>
          <w:b/>
          <w:bCs/>
          <w:sz w:val="16"/>
          <w:szCs w:val="16"/>
        </w:rPr>
        <w:t>Т.А. Голикова</w:t>
      </w:r>
    </w:p>
    <w:p w:rsidR="00B3005B" w:rsidRDefault="00B3005B" w:rsidP="00B3005B">
      <w:pPr>
        <w:spacing w:after="0" w:line="240" w:lineRule="auto"/>
        <w:jc w:val="right"/>
        <w:rPr>
          <w:sz w:val="16"/>
          <w:szCs w:val="16"/>
        </w:rPr>
      </w:pPr>
    </w:p>
    <w:p w:rsidR="00B3005B" w:rsidRPr="00B3005B" w:rsidRDefault="00B3005B" w:rsidP="00B3005B">
      <w:pPr>
        <w:spacing w:after="0" w:line="240" w:lineRule="auto"/>
        <w:jc w:val="right"/>
        <w:rPr>
          <w:sz w:val="16"/>
          <w:szCs w:val="16"/>
        </w:rPr>
      </w:pPr>
      <w:r w:rsidRPr="00B3005B">
        <w:rPr>
          <w:sz w:val="16"/>
          <w:szCs w:val="16"/>
        </w:rPr>
        <w:t>Приложение</w:t>
      </w:r>
    </w:p>
    <w:p w:rsidR="00B3005B" w:rsidRPr="00B3005B" w:rsidRDefault="00B3005B" w:rsidP="00B3005B">
      <w:pPr>
        <w:spacing w:after="0" w:line="240" w:lineRule="auto"/>
        <w:jc w:val="right"/>
        <w:rPr>
          <w:sz w:val="16"/>
          <w:szCs w:val="16"/>
        </w:rPr>
      </w:pPr>
      <w:r w:rsidRPr="00B3005B">
        <w:rPr>
          <w:sz w:val="16"/>
          <w:szCs w:val="16"/>
        </w:rPr>
        <w:t>к приказу Министерства</w:t>
      </w:r>
    </w:p>
    <w:p w:rsidR="00B3005B" w:rsidRPr="00B3005B" w:rsidRDefault="00B3005B" w:rsidP="00B3005B">
      <w:pPr>
        <w:spacing w:after="0" w:line="240" w:lineRule="auto"/>
        <w:jc w:val="right"/>
        <w:rPr>
          <w:sz w:val="16"/>
          <w:szCs w:val="16"/>
        </w:rPr>
      </w:pPr>
      <w:r w:rsidRPr="00B3005B">
        <w:rPr>
          <w:sz w:val="16"/>
          <w:szCs w:val="16"/>
        </w:rPr>
        <w:t>здравоохранения и социального</w:t>
      </w:r>
    </w:p>
    <w:p w:rsidR="00B3005B" w:rsidRPr="00B3005B" w:rsidRDefault="00B3005B" w:rsidP="00B3005B">
      <w:pPr>
        <w:spacing w:after="0" w:line="240" w:lineRule="auto"/>
        <w:jc w:val="right"/>
        <w:rPr>
          <w:sz w:val="16"/>
          <w:szCs w:val="16"/>
        </w:rPr>
      </w:pPr>
      <w:r w:rsidRPr="00B3005B">
        <w:rPr>
          <w:sz w:val="16"/>
          <w:szCs w:val="16"/>
        </w:rPr>
        <w:t>развития Российской Федерации</w:t>
      </w:r>
    </w:p>
    <w:p w:rsidR="00B3005B" w:rsidRPr="00B3005B" w:rsidRDefault="00B3005B" w:rsidP="00B3005B">
      <w:pPr>
        <w:spacing w:after="0" w:line="240" w:lineRule="auto"/>
        <w:jc w:val="right"/>
        <w:rPr>
          <w:sz w:val="16"/>
          <w:szCs w:val="16"/>
        </w:rPr>
      </w:pPr>
      <w:r w:rsidRPr="00B3005B">
        <w:rPr>
          <w:sz w:val="16"/>
          <w:szCs w:val="16"/>
        </w:rPr>
        <w:t>от « 26 » августа 2010 г. № 761н</w:t>
      </w:r>
    </w:p>
    <w:p w:rsidR="00B3005B" w:rsidRPr="00B3005B" w:rsidRDefault="00B3005B" w:rsidP="00B3005B">
      <w:pPr>
        <w:spacing w:after="0" w:line="240" w:lineRule="auto"/>
        <w:jc w:val="center"/>
        <w:rPr>
          <w:sz w:val="16"/>
          <w:szCs w:val="16"/>
        </w:rPr>
      </w:pPr>
      <w:r w:rsidRPr="00B3005B">
        <w:rPr>
          <w:sz w:val="16"/>
          <w:szCs w:val="16"/>
        </w:rPr>
        <w:t>Единый квалификационный справочник</w:t>
      </w:r>
      <w:r>
        <w:rPr>
          <w:sz w:val="16"/>
          <w:szCs w:val="16"/>
        </w:rPr>
        <w:t xml:space="preserve"> </w:t>
      </w:r>
      <w:r w:rsidRPr="00B3005B">
        <w:rPr>
          <w:sz w:val="16"/>
          <w:szCs w:val="16"/>
        </w:rPr>
        <w:t>должностей руководителей, специалистов и служащих</w:t>
      </w:r>
    </w:p>
    <w:p w:rsidR="00B3005B" w:rsidRPr="00B3005B" w:rsidRDefault="00B3005B" w:rsidP="00B3005B">
      <w:pPr>
        <w:spacing w:after="0" w:line="240" w:lineRule="auto"/>
        <w:jc w:val="center"/>
        <w:rPr>
          <w:sz w:val="16"/>
          <w:szCs w:val="16"/>
        </w:rPr>
      </w:pPr>
      <w:r w:rsidRPr="00B3005B">
        <w:rPr>
          <w:sz w:val="16"/>
          <w:szCs w:val="16"/>
        </w:rPr>
        <w:t>Раздел</w:t>
      </w:r>
      <w:r>
        <w:rPr>
          <w:sz w:val="16"/>
          <w:szCs w:val="16"/>
        </w:rPr>
        <w:t xml:space="preserve"> </w:t>
      </w:r>
      <w:r w:rsidRPr="00B3005B">
        <w:rPr>
          <w:sz w:val="16"/>
          <w:szCs w:val="16"/>
        </w:rPr>
        <w:t>«Квалификационные характеристики должностей</w:t>
      </w:r>
      <w:r>
        <w:rPr>
          <w:sz w:val="16"/>
          <w:szCs w:val="16"/>
        </w:rPr>
        <w:t xml:space="preserve"> </w:t>
      </w:r>
      <w:r w:rsidRPr="00B3005B">
        <w:rPr>
          <w:sz w:val="16"/>
          <w:szCs w:val="16"/>
        </w:rPr>
        <w:t>работников образования»</w:t>
      </w:r>
    </w:p>
    <w:p w:rsidR="00B3005B" w:rsidRPr="00B3005B" w:rsidRDefault="00B3005B" w:rsidP="00B3005B">
      <w:pPr>
        <w:spacing w:after="0" w:line="240" w:lineRule="auto"/>
        <w:jc w:val="both"/>
        <w:rPr>
          <w:sz w:val="12"/>
          <w:szCs w:val="12"/>
        </w:rPr>
      </w:pPr>
      <w:r w:rsidRPr="00B3005B">
        <w:rPr>
          <w:b/>
          <w:bCs/>
          <w:sz w:val="12"/>
          <w:szCs w:val="12"/>
        </w:rPr>
        <w:t>I. ОБЩИЕ ПОЛОЖЕНИЯ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 xml:space="preserve">1.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(далее – ЕКС) </w:t>
      </w:r>
      <w:proofErr w:type="gramStart"/>
      <w:r w:rsidRPr="00B3005B">
        <w:rPr>
          <w:sz w:val="16"/>
          <w:szCs w:val="16"/>
        </w:rPr>
        <w:t>предназначен</w:t>
      </w:r>
      <w:proofErr w:type="gramEnd"/>
      <w:r w:rsidRPr="00B3005B">
        <w:rPr>
          <w:sz w:val="16"/>
          <w:szCs w:val="16"/>
        </w:rPr>
        <w:t xml:space="preserve">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2. Раздел «Квалификационные характеристики должностей работников образования» ЕКС состоит из четырех разделов: I – «Общие положения», II – «Должности руководителей», III – «Должности педагогических работников», IV – «Должности учебно-вспомогательного персонала».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</w:t>
      </w:r>
      <w:r w:rsidRPr="00B3005B">
        <w:rPr>
          <w:i/>
          <w:iCs/>
          <w:sz w:val="16"/>
          <w:szCs w:val="16"/>
        </w:rPr>
        <w:t> </w:t>
      </w:r>
      <w:r w:rsidRPr="00B3005B">
        <w:rPr>
          <w:sz w:val="16"/>
          <w:szCs w:val="16"/>
        </w:rPr>
        <w:t>с учетом особенностей организации</w:t>
      </w:r>
      <w:r w:rsidRPr="00B3005B">
        <w:rPr>
          <w:i/>
          <w:iCs/>
          <w:sz w:val="16"/>
          <w:szCs w:val="16"/>
        </w:rPr>
        <w:t> </w:t>
      </w:r>
      <w:r w:rsidRPr="00B3005B">
        <w:rPr>
          <w:sz w:val="16"/>
          <w:szCs w:val="16"/>
        </w:rPr>
        <w:t>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4. Квалификационная характеристика каждой должности имеет три раздела: «Должностные обязанности», «Должен знать» и «Требования к квалификации».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В разделе «Должностные обязанности»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В разделе «Должен знать»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В разделе «Требования к квалификации»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 xml:space="preserve">5. </w:t>
      </w:r>
      <w:proofErr w:type="gramStart"/>
      <w:r w:rsidRPr="00B3005B">
        <w:rPr>
          <w:sz w:val="16"/>
          <w:szCs w:val="16"/>
        </w:rP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proofErr w:type="gramEnd"/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 xml:space="preserve">6. </w:t>
      </w:r>
      <w:proofErr w:type="gramStart"/>
      <w:r w:rsidRPr="00B3005B">
        <w:rPr>
          <w:sz w:val="16"/>
          <w:szCs w:val="16"/>
        </w:rP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 w:rsidRPr="00B3005B">
        <w:rPr>
          <w:sz w:val="16"/>
          <w:szCs w:val="16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 xml:space="preserve">7. </w:t>
      </w:r>
      <w:proofErr w:type="gramStart"/>
      <w:r w:rsidRPr="00B3005B">
        <w:rPr>
          <w:sz w:val="16"/>
          <w:szCs w:val="16"/>
        </w:rPr>
        <w:t>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  <w:proofErr w:type="gramEnd"/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8. Должностное наименование «старший»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«старшего»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 xml:space="preserve">9. </w:t>
      </w:r>
      <w:proofErr w:type="gramStart"/>
      <w:r w:rsidRPr="00B3005B">
        <w:rPr>
          <w:sz w:val="16"/>
          <w:szCs w:val="16"/>
        </w:rPr>
        <w:t>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B3005B" w:rsidRPr="00B3005B" w:rsidRDefault="00B3005B" w:rsidP="00B3005B">
      <w:pPr>
        <w:spacing w:after="0" w:line="240" w:lineRule="auto"/>
        <w:jc w:val="both"/>
        <w:rPr>
          <w:sz w:val="12"/>
          <w:szCs w:val="12"/>
        </w:rPr>
      </w:pPr>
      <w:r w:rsidRPr="00B3005B">
        <w:rPr>
          <w:b/>
          <w:bCs/>
          <w:sz w:val="12"/>
          <w:szCs w:val="12"/>
        </w:rPr>
        <w:t>II. ДОЛЖНОСТИ РУКОВОДИТЕЛЕЙ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Руководитель (директор, заведующий, начальник)</w:t>
      </w:r>
      <w:r>
        <w:rPr>
          <w:sz w:val="16"/>
          <w:szCs w:val="16"/>
        </w:rPr>
        <w:t xml:space="preserve"> </w:t>
      </w:r>
      <w:r w:rsidRPr="00B3005B">
        <w:rPr>
          <w:b/>
          <w:bCs/>
          <w:sz w:val="16"/>
          <w:szCs w:val="16"/>
        </w:rPr>
        <w:t>образовательного учреждения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</w:t>
      </w:r>
      <w:r w:rsidRPr="00B3005B">
        <w:rPr>
          <w:sz w:val="16"/>
          <w:szCs w:val="16"/>
        </w:rPr>
        <w:t> 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</w:t>
      </w:r>
      <w:r w:rsidRPr="00B3005B">
        <w:rPr>
          <w:i/>
          <w:iCs/>
          <w:sz w:val="16"/>
          <w:szCs w:val="16"/>
        </w:rPr>
        <w:t> </w:t>
      </w:r>
      <w:r w:rsidRPr="00B3005B">
        <w:rPr>
          <w:sz w:val="16"/>
          <w:szCs w:val="16"/>
        </w:rPr>
        <w:t>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</w:t>
      </w:r>
      <w:r w:rsidRPr="00B3005B">
        <w:rPr>
          <w:i/>
          <w:iCs/>
          <w:sz w:val="16"/>
          <w:szCs w:val="16"/>
        </w:rPr>
        <w:t> </w:t>
      </w:r>
      <w:r w:rsidRPr="00B3005B">
        <w:rPr>
          <w:sz w:val="16"/>
          <w:szCs w:val="16"/>
        </w:rPr>
        <w:t xml:space="preserve">обеспечивает соблюдение требований, предъявляемых к условиям образовательного процесса, образовательным программам, </w:t>
      </w:r>
      <w:r w:rsidRPr="00B3005B">
        <w:rPr>
          <w:sz w:val="16"/>
          <w:szCs w:val="16"/>
        </w:rPr>
        <w:lastRenderedPageBreak/>
        <w:t>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 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 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</w:t>
      </w:r>
      <w:r w:rsidRPr="00B3005B">
        <w:rPr>
          <w:i/>
          <w:iCs/>
          <w:sz w:val="16"/>
          <w:szCs w:val="16"/>
        </w:rPr>
        <w:t> </w:t>
      </w:r>
      <w:r w:rsidRPr="00B3005B">
        <w:rPr>
          <w:sz w:val="16"/>
          <w:szCs w:val="16"/>
        </w:rPr>
        <w:t xml:space="preserve">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отчёта о деятельности образовательного учреждения в </w:t>
      </w:r>
      <w:proofErr w:type="spellStart"/>
      <w:r w:rsidRPr="00B3005B">
        <w:rPr>
          <w:sz w:val="16"/>
          <w:szCs w:val="16"/>
        </w:rPr>
        <w:t>целом</w:t>
      </w:r>
      <w:proofErr w:type="gramStart"/>
      <w:r w:rsidRPr="00B3005B">
        <w:rPr>
          <w:sz w:val="16"/>
          <w:szCs w:val="16"/>
        </w:rPr>
        <w:t>.В</w:t>
      </w:r>
      <w:proofErr w:type="gramEnd"/>
      <w:r w:rsidRPr="00B3005B">
        <w:rPr>
          <w:sz w:val="16"/>
          <w:szCs w:val="16"/>
        </w:rPr>
        <w:t>ыполняет</w:t>
      </w:r>
      <w:proofErr w:type="spellEnd"/>
      <w:r w:rsidRPr="00B3005B">
        <w:rPr>
          <w:sz w:val="16"/>
          <w:szCs w:val="16"/>
        </w:rPr>
        <w:t xml:space="preserve">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B3005B">
        <w:rPr>
          <w:b/>
          <w:bCs/>
          <w:sz w:val="16"/>
          <w:szCs w:val="16"/>
        </w:rPr>
        <w:t>Должен знать:</w:t>
      </w:r>
      <w:r w:rsidRPr="00B3005B">
        <w:rPr>
          <w:sz w:val="16"/>
          <w:szCs w:val="16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подхода, развивающего обучения;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B3005B">
        <w:rPr>
          <w:sz w:val="16"/>
          <w:szCs w:val="16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</w:t>
      </w:r>
      <w:r w:rsidRPr="00B3005B">
        <w:rPr>
          <w:sz w:val="16"/>
          <w:szCs w:val="16"/>
        </w:rPr>
        <w:t xml:space="preserve">. </w:t>
      </w:r>
      <w:proofErr w:type="gramStart"/>
      <w:r w:rsidRPr="00B3005B">
        <w:rPr>
          <w:sz w:val="16"/>
          <w:szCs w:val="16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Заместитель руководителя (директора, заведующего,</w:t>
      </w:r>
      <w:r>
        <w:rPr>
          <w:sz w:val="16"/>
          <w:szCs w:val="16"/>
        </w:rPr>
        <w:t xml:space="preserve"> </w:t>
      </w:r>
      <w:r w:rsidRPr="00B3005B">
        <w:rPr>
          <w:b/>
          <w:bCs/>
          <w:sz w:val="16"/>
          <w:szCs w:val="16"/>
        </w:rPr>
        <w:t>начальника) образовательного учреждения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</w:t>
      </w:r>
      <w:r w:rsidRPr="00B3005B">
        <w:rPr>
          <w:sz w:val="16"/>
          <w:szCs w:val="16"/>
        </w:rPr>
        <w:t xml:space="preserve"> 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 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 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хозяйственным обслуживанием и надлежащим состоянием образовательного учреждения. Организует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</w:t>
      </w:r>
      <w:r w:rsidRPr="00B3005B">
        <w:rPr>
          <w:sz w:val="16"/>
          <w:szCs w:val="16"/>
        </w:rPr>
        <w:lastRenderedPageBreak/>
        <w:t>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B3005B">
        <w:rPr>
          <w:b/>
          <w:bCs/>
          <w:sz w:val="16"/>
          <w:szCs w:val="16"/>
        </w:rPr>
        <w:t>Должен знать:</w:t>
      </w:r>
      <w:r w:rsidRPr="00B3005B">
        <w:rPr>
          <w:sz w:val="16"/>
          <w:szCs w:val="16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подхода, развивающего обучения;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B3005B">
        <w:rPr>
          <w:sz w:val="16"/>
          <w:szCs w:val="16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</w:t>
      </w:r>
      <w:r w:rsidRPr="00B3005B">
        <w:rPr>
          <w:sz w:val="16"/>
          <w:szCs w:val="16"/>
        </w:rPr>
        <w:t xml:space="preserve">. </w:t>
      </w:r>
      <w:proofErr w:type="gramStart"/>
      <w:r w:rsidRPr="00B3005B">
        <w:rPr>
          <w:sz w:val="16"/>
          <w:szCs w:val="16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proofErr w:type="gramEnd"/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Руководитель (заведующий, начальник, директор,</w:t>
      </w:r>
      <w:r>
        <w:rPr>
          <w:sz w:val="16"/>
          <w:szCs w:val="16"/>
        </w:rPr>
        <w:t xml:space="preserve"> </w:t>
      </w:r>
      <w:r w:rsidRPr="00B3005B">
        <w:rPr>
          <w:b/>
          <w:bCs/>
          <w:sz w:val="16"/>
          <w:szCs w:val="16"/>
        </w:rPr>
        <w:t>управляющий) структурного подразделения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proofErr w:type="gramStart"/>
      <w:r w:rsidRPr="00B3005B">
        <w:rPr>
          <w:sz w:val="16"/>
          <w:szCs w:val="16"/>
        </w:rPr>
        <w:t>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– структурное подразделение).</w:t>
      </w:r>
      <w:proofErr w:type="gramEnd"/>
      <w:r w:rsidRPr="00B3005B">
        <w:rPr>
          <w:sz w:val="16"/>
          <w:szCs w:val="16"/>
        </w:rPr>
        <w:t xml:space="preserve">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качеством образовательного процесса и объективностью оценки результатов учебной и </w:t>
      </w:r>
      <w:proofErr w:type="spellStart"/>
      <w:r w:rsidRPr="00B3005B">
        <w:rPr>
          <w:sz w:val="16"/>
          <w:szCs w:val="16"/>
        </w:rPr>
        <w:t>внеучебной</w:t>
      </w:r>
      <w:proofErr w:type="spellEnd"/>
      <w:r w:rsidRPr="00B3005B">
        <w:rPr>
          <w:sz w:val="16"/>
          <w:szCs w:val="16"/>
        </w:rPr>
        <w:t xml:space="preserve"> деятельности обучающихся, воспитанников, обеспечением уровня подготовки 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B3005B">
        <w:rPr>
          <w:b/>
          <w:bCs/>
          <w:sz w:val="16"/>
          <w:szCs w:val="16"/>
        </w:rPr>
        <w:t>Должен знать:</w:t>
      </w:r>
      <w:r w:rsidRPr="00B3005B">
        <w:rPr>
          <w:sz w:val="16"/>
          <w:szCs w:val="16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подхода, развивающего обучения;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B3005B">
        <w:rPr>
          <w:sz w:val="16"/>
          <w:szCs w:val="16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</w:p>
    <w:p w:rsidR="00B3005B" w:rsidRPr="00B3005B" w:rsidRDefault="00B3005B" w:rsidP="00B3005B">
      <w:pPr>
        <w:spacing w:after="0" w:line="240" w:lineRule="auto"/>
        <w:jc w:val="both"/>
        <w:rPr>
          <w:sz w:val="12"/>
          <w:szCs w:val="12"/>
        </w:rPr>
      </w:pPr>
      <w:r w:rsidRPr="00B3005B">
        <w:rPr>
          <w:b/>
          <w:bCs/>
          <w:sz w:val="12"/>
          <w:szCs w:val="12"/>
        </w:rPr>
        <w:t>III. ДОЛЖНОСТИ ПЕДАГОГИЧЕСКИХ РАБОТНИКОВ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Учитель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proofErr w:type="gramStart"/>
      <w:r w:rsidRPr="00B3005B">
        <w:rPr>
          <w:sz w:val="16"/>
          <w:szCs w:val="16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 w:rsidRPr="00B3005B">
        <w:rPr>
          <w:sz w:val="16"/>
          <w:szCs w:val="16"/>
        </w:rPr>
        <w:t xml:space="preserve">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</w:t>
      </w:r>
      <w:r w:rsidRPr="00B3005B">
        <w:rPr>
          <w:sz w:val="16"/>
          <w:szCs w:val="16"/>
        </w:rPr>
        <w:lastRenderedPageBreak/>
        <w:t xml:space="preserve">гигиены, а также современных информационных технологий и методик обучения. </w:t>
      </w:r>
      <w:proofErr w:type="gramStart"/>
      <w:r w:rsidRPr="00B3005B">
        <w:rPr>
          <w:sz w:val="16"/>
          <w:szCs w:val="16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 w:rsidRPr="00B3005B">
        <w:rPr>
          <w:sz w:val="16"/>
          <w:szCs w:val="16"/>
        </w:rPr>
        <w:t xml:space="preserve"> предмету (курсу, программе) с практикой, обсуждает с </w:t>
      </w:r>
      <w:proofErr w:type="gramStart"/>
      <w:r w:rsidRPr="00B3005B">
        <w:rPr>
          <w:sz w:val="16"/>
          <w:szCs w:val="16"/>
        </w:rPr>
        <w:t>обучающимися</w:t>
      </w:r>
      <w:proofErr w:type="gramEnd"/>
      <w:r w:rsidRPr="00B3005B">
        <w:rPr>
          <w:sz w:val="16"/>
          <w:szCs w:val="16"/>
        </w:rPr>
        <w:t xml:space="preserve"> актуальные события современности. Обеспечивает достижение и подтверждение </w:t>
      </w:r>
      <w:proofErr w:type="gramStart"/>
      <w:r w:rsidRPr="00B3005B">
        <w:rPr>
          <w:sz w:val="16"/>
          <w:szCs w:val="16"/>
        </w:rPr>
        <w:t>обучающимися</w:t>
      </w:r>
      <w:proofErr w:type="gramEnd"/>
      <w:r w:rsidRPr="00B3005B">
        <w:rPr>
          <w:sz w:val="16"/>
          <w:szCs w:val="16"/>
        </w:rP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 xml:space="preserve">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B3005B">
        <w:rPr>
          <w:sz w:val="16"/>
          <w:szCs w:val="16"/>
        </w:rPr>
        <w:t>здоровья</w:t>
      </w:r>
      <w:proofErr w:type="gramEnd"/>
      <w:r w:rsidRPr="00B3005B">
        <w:rPr>
          <w:sz w:val="16"/>
          <w:szCs w:val="16"/>
        </w:rPr>
        <w:t xml:space="preserve">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 w:rsidRPr="00B3005B">
        <w:rPr>
          <w:sz w:val="16"/>
          <w:szCs w:val="16"/>
        </w:rPr>
        <w:t xml:space="preserve">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подхода, развивающего обучения;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B3005B">
        <w:rPr>
          <w:sz w:val="16"/>
          <w:szCs w:val="16"/>
        </w:rPr>
        <w:t xml:space="preserve">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Преподаватель</w:t>
      </w:r>
      <w:bookmarkStart w:id="0" w:name="footnote_back_1"/>
      <w:r w:rsidRPr="00B3005B">
        <w:rPr>
          <w:sz w:val="16"/>
          <w:szCs w:val="16"/>
        </w:rPr>
        <w:fldChar w:fldCharType="begin"/>
      </w:r>
      <w:r w:rsidRPr="00B3005B">
        <w:rPr>
          <w:sz w:val="16"/>
          <w:szCs w:val="16"/>
        </w:rPr>
        <w:instrText xml:space="preserve"> HYPERLINK "https://docviewer.yandex.ru/view/0/?*=SOjThvAi1uajmdgno7RjS04PVrl7InVybCI6Imh0dHA6Ly92c29zaDQudWNvei5ydS9BVFRFU1RBQ0lBL3ByaWthel9taW56ZHJhdnNvY3JhenZpdGlqYV9yb3NzaWlfNzYxbl9vdF8yNi4wOC4yLmRvYyIsInRpdGxlIjoicHJpa2F6X21pbnpkcmF2c29jcmF6dml0aWphX3Jvc3NpaV83NjFuX290XzI2LjA4LjIuZG9jIiwidWlkIjoiMCIsInl1IjoiMzQ4Nzk5NTIxNDI2MTU1ODE5Iiwibm9pZnJhbWUiOnRydWUsInRzIjoxNDkxMjgzODMxMjAyfQ%3D%3D&amp;lang=ru" \l "footnote_1" </w:instrText>
      </w:r>
      <w:r w:rsidRPr="00B3005B">
        <w:rPr>
          <w:sz w:val="16"/>
          <w:szCs w:val="16"/>
        </w:rPr>
        <w:fldChar w:fldCharType="separate"/>
      </w:r>
      <w:r w:rsidRPr="00B3005B">
        <w:rPr>
          <w:rStyle w:val="a3"/>
          <w:sz w:val="16"/>
          <w:szCs w:val="16"/>
          <w:vertAlign w:val="superscript"/>
        </w:rPr>
        <w:t>1</w:t>
      </w:r>
      <w:r w:rsidRPr="00B3005B">
        <w:rPr>
          <w:sz w:val="16"/>
          <w:szCs w:val="16"/>
        </w:rPr>
        <w:fldChar w:fldCharType="end"/>
      </w:r>
      <w:bookmarkEnd w:id="0"/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r w:rsidRPr="00B3005B">
        <w:rPr>
          <w:sz w:val="16"/>
          <w:szCs w:val="16"/>
        </w:rPr>
        <w:t xml:space="preserve">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 w:rsidRPr="00B3005B">
        <w:rPr>
          <w:sz w:val="16"/>
          <w:szCs w:val="16"/>
        </w:rPr>
        <w:t>обучающимися</w:t>
      </w:r>
      <w:proofErr w:type="gramEnd"/>
      <w:r w:rsidRPr="00B3005B">
        <w:rPr>
          <w:sz w:val="16"/>
          <w:szCs w:val="16"/>
        </w:rP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 xml:space="preserve">. текстовые редакторы и электронные таблицы в своей деятельности. Соблюдает права и свободы </w:t>
      </w:r>
      <w:proofErr w:type="gramStart"/>
      <w:r w:rsidRPr="00B3005B">
        <w:rPr>
          <w:sz w:val="16"/>
          <w:szCs w:val="16"/>
        </w:rPr>
        <w:t>обучающихся</w:t>
      </w:r>
      <w:proofErr w:type="gramEnd"/>
      <w:r w:rsidRPr="00B3005B">
        <w:rPr>
          <w:sz w:val="16"/>
          <w:szCs w:val="16"/>
        </w:rP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 xml:space="preserve">. ведение электронных форм документации). Вносит предложения по совершенствованию образовательного процесса в образовательном учреждении. Участвует в работе предметных (цикловых) комиссий (методических объединений, кафедр), конференций, семинаров,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 w:rsidRPr="00B3005B">
        <w:rPr>
          <w:sz w:val="16"/>
          <w:szCs w:val="16"/>
        </w:rPr>
        <w:t>здоровья</w:t>
      </w:r>
      <w:proofErr w:type="gramEnd"/>
      <w:r w:rsidRPr="00B3005B">
        <w:rPr>
          <w:sz w:val="16"/>
          <w:szCs w:val="16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содержание учебных программ и принципы организации </w:t>
      </w:r>
      <w:proofErr w:type="gramStart"/>
      <w:r w:rsidRPr="00B3005B">
        <w:rPr>
          <w:sz w:val="16"/>
          <w:szCs w:val="16"/>
        </w:rPr>
        <w:t>обучения по</w:t>
      </w:r>
      <w:proofErr w:type="gramEnd"/>
      <w:r w:rsidRPr="00B3005B">
        <w:rPr>
          <w:sz w:val="16"/>
          <w:szCs w:val="16"/>
        </w:rPr>
        <w:t xml:space="preserve"> преподаваемому предмету; </w:t>
      </w:r>
      <w:proofErr w:type="gramStart"/>
      <w:r w:rsidRPr="00B3005B">
        <w:rPr>
          <w:sz w:val="16"/>
          <w:szCs w:val="16"/>
        </w:rP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Pr="00B3005B">
        <w:rPr>
          <w:sz w:val="16"/>
          <w:szCs w:val="16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Педагог-организатор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r w:rsidRPr="00B3005B">
        <w:rPr>
          <w:sz w:val="16"/>
          <w:szCs w:val="16"/>
        </w:rPr>
        <w:t xml:space="preserve">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</w:t>
      </w:r>
      <w:proofErr w:type="gramStart"/>
      <w:r w:rsidRPr="00B3005B">
        <w:rPr>
          <w:sz w:val="16"/>
          <w:szCs w:val="16"/>
        </w:rPr>
        <w:t>мероприятия</w:t>
      </w:r>
      <w:proofErr w:type="gramEnd"/>
      <w:r w:rsidRPr="00B3005B">
        <w:rPr>
          <w:sz w:val="16"/>
          <w:szCs w:val="16"/>
        </w:rPr>
        <w:t xml:space="preserve"> опираясь на достижения в области педагогической и психологической наук, а также современных информационных технологий и </w:t>
      </w:r>
      <w:r w:rsidRPr="00B3005B">
        <w:rPr>
          <w:sz w:val="16"/>
          <w:szCs w:val="16"/>
        </w:rPr>
        <w:lastRenderedPageBreak/>
        <w:t xml:space="preserve">методик обучения.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</w:t>
      </w:r>
      <w:proofErr w:type="gramStart"/>
      <w:r w:rsidRPr="00B3005B">
        <w:rPr>
          <w:sz w:val="16"/>
          <w:szCs w:val="16"/>
        </w:rPr>
        <w:t>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</w:t>
      </w:r>
      <w:proofErr w:type="gramEnd"/>
      <w:r w:rsidRPr="00B3005B">
        <w:rPr>
          <w:sz w:val="16"/>
          <w:szCs w:val="16"/>
        </w:rPr>
        <w:t xml:space="preserve">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 xml:space="preserve">. текстовые редакторы и электронные таблицы в своей деятельности. </w:t>
      </w:r>
      <w:proofErr w:type="gramStart"/>
      <w:r w:rsidRPr="00B3005B">
        <w:rPr>
          <w:sz w:val="16"/>
          <w:szCs w:val="16"/>
        </w:rPr>
        <w:t>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заменяющим,. Привлекает к работе с обучающимися (воспитанниками, детьми) работников учреждений культуры и спорта, родителей (лиц, их заменяющих), общественность.</w:t>
      </w:r>
      <w:proofErr w:type="gramEnd"/>
      <w:r w:rsidRPr="00B3005B">
        <w:rPr>
          <w:sz w:val="16"/>
          <w:szCs w:val="16"/>
        </w:rPr>
        <w:t xml:space="preserve">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</w:t>
      </w:r>
      <w:proofErr w:type="gramStart"/>
      <w:r w:rsidRPr="00B3005B">
        <w:rPr>
          <w:sz w:val="16"/>
          <w:szCs w:val="16"/>
        </w:rPr>
        <w:t xml:space="preserve">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подхода, развивающего обучения;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лицами их замещающими,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B3005B">
        <w:rPr>
          <w:sz w:val="16"/>
          <w:szCs w:val="16"/>
        </w:rPr>
        <w:t xml:space="preserve">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профилю работы без предъявления требований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Педагог-психолог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r w:rsidRPr="00B3005B">
        <w:rPr>
          <w:sz w:val="16"/>
          <w:szCs w:val="16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ребёнка.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B3005B">
        <w:rPr>
          <w:sz w:val="16"/>
          <w:szCs w:val="16"/>
        </w:rPr>
        <w:t>дезадаптации</w:t>
      </w:r>
      <w:proofErr w:type="spellEnd"/>
      <w:r w:rsidRPr="00B3005B">
        <w:rPr>
          <w:sz w:val="16"/>
          <w:szCs w:val="16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B3005B">
        <w:rPr>
          <w:sz w:val="16"/>
          <w:szCs w:val="16"/>
        </w:rPr>
        <w:t>психокоррекционного</w:t>
      </w:r>
      <w:proofErr w:type="spellEnd"/>
      <w:r w:rsidRPr="00B3005B">
        <w:rPr>
          <w:sz w:val="16"/>
          <w:szCs w:val="16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 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B3005B">
        <w:rPr>
          <w:sz w:val="16"/>
          <w:szCs w:val="16"/>
        </w:rPr>
        <w:t>психокоррекционную</w:t>
      </w:r>
      <w:proofErr w:type="spellEnd"/>
      <w:r w:rsidRPr="00B3005B">
        <w:rPr>
          <w:sz w:val="16"/>
          <w:szCs w:val="16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 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 их замещающих) в проблемах личностного и социального развития обучающихся, воспитанников. Ведёт документацию по установленной форме, используя её по назначению. Участвует в планировании и разработке развивающих и коррекционных программ образовательной деятельности с учётом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одарённых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 их заменяющих), в том числе и культуры полового воспитания. Консультирует работников образовательного </w:t>
      </w:r>
      <w:proofErr w:type="gramStart"/>
      <w:r w:rsidRPr="00B3005B">
        <w:rPr>
          <w:sz w:val="16"/>
          <w:szCs w:val="16"/>
        </w:rPr>
        <w:t>учреждения</w:t>
      </w:r>
      <w:proofErr w:type="gramEnd"/>
      <w:r w:rsidRPr="00B3005B">
        <w:rPr>
          <w:sz w:val="16"/>
          <w:szCs w:val="16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B3005B">
        <w:rPr>
          <w:sz w:val="16"/>
          <w:szCs w:val="16"/>
        </w:rPr>
        <w:t>обучающимися</w:t>
      </w:r>
      <w:proofErr w:type="gramEnd"/>
      <w:r w:rsidRPr="00B3005B">
        <w:rPr>
          <w:sz w:val="16"/>
          <w:szCs w:val="16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 Обеспечивает охрану жизни и здоровья обучающихся, воспитанников во время образовательного процесса. 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 xml:space="preserve">приоритетные 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 Декларацию прав и свобод человека; Конвенцию о правах ребёнка;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</w:t>
      </w:r>
      <w:proofErr w:type="gramStart"/>
      <w:r w:rsidRPr="00B3005B">
        <w:rPr>
          <w:sz w:val="16"/>
          <w:szCs w:val="16"/>
        </w:rPr>
        <w:t xml:space="preserve"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B3005B">
        <w:rPr>
          <w:sz w:val="16"/>
          <w:szCs w:val="16"/>
        </w:rPr>
        <w:t>психосоматику</w:t>
      </w:r>
      <w:proofErr w:type="spellEnd"/>
      <w:r w:rsidRPr="00B3005B">
        <w:rPr>
          <w:sz w:val="16"/>
          <w:szCs w:val="16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B3005B">
        <w:rPr>
          <w:sz w:val="16"/>
          <w:szCs w:val="16"/>
        </w:rPr>
        <w:t>профессиоведения</w:t>
      </w:r>
      <w:proofErr w:type="spellEnd"/>
      <w:r w:rsidRPr="00B3005B">
        <w:rPr>
          <w:sz w:val="16"/>
          <w:szCs w:val="16"/>
        </w:rPr>
        <w:t xml:space="preserve"> и психологии труда, психодиагностики, психологического консультирования и </w:t>
      </w:r>
      <w:proofErr w:type="spellStart"/>
      <w:r w:rsidRPr="00B3005B">
        <w:rPr>
          <w:sz w:val="16"/>
          <w:szCs w:val="16"/>
        </w:rPr>
        <w:t>психопрофилактики</w:t>
      </w:r>
      <w:proofErr w:type="spellEnd"/>
      <w:r w:rsidRPr="00B3005B">
        <w:rPr>
          <w:sz w:val="16"/>
          <w:szCs w:val="16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B3005B">
        <w:rPr>
          <w:sz w:val="16"/>
          <w:szCs w:val="16"/>
        </w:rPr>
        <w:t>профконсультации</w:t>
      </w:r>
      <w:proofErr w:type="spellEnd"/>
      <w:r w:rsidRPr="00B3005B">
        <w:rPr>
          <w:sz w:val="16"/>
          <w:szCs w:val="16"/>
        </w:rPr>
        <w:t>, диагностики и коррекции нормального и аномального развития ребёнка;</w:t>
      </w:r>
      <w:proofErr w:type="gramEnd"/>
      <w:r w:rsidRPr="00B3005B">
        <w:rPr>
          <w:sz w:val="16"/>
          <w:szCs w:val="16"/>
        </w:rPr>
        <w:t xml:space="preserve"> методы и приемы работы с обучающимися, воспитанниками с ограниченными возможностями здоровья; методы и способы использования образовательных технологий, в том числе дистанционных; 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подхода; основы работы с персональным компьютером, электронной почтой и браузерами, мультимедийным оборудованием; </w:t>
      </w:r>
      <w:proofErr w:type="gramStart"/>
      <w:r w:rsidRPr="00B3005B">
        <w:rPr>
          <w:sz w:val="16"/>
          <w:szCs w:val="16"/>
        </w:rPr>
        <w:t xml:space="preserve">методы убеждения, аргументации своей позиции, установления контактов с </w:t>
      </w:r>
      <w:r w:rsidRPr="00B3005B">
        <w:rPr>
          <w:sz w:val="16"/>
          <w:szCs w:val="16"/>
        </w:rPr>
        <w:lastRenderedPageBreak/>
        <w:t>обучающимися, воспитанниками разного возраста, их родителями (лицами, их заменяющими), коллегами по работе; технологии диагностики причин конфликтных ситуаций, их профилактики и разрешения; правила внутреннего трудового распорядка образовательного учреждения; правила по охране труда и пожарной безопасности.</w:t>
      </w:r>
      <w:proofErr w:type="gramEnd"/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Тьютор</w:t>
      </w:r>
      <w:bookmarkStart w:id="1" w:name="footnote_back_2"/>
      <w:r w:rsidRPr="00B3005B">
        <w:rPr>
          <w:sz w:val="16"/>
          <w:szCs w:val="16"/>
        </w:rPr>
        <w:fldChar w:fldCharType="begin"/>
      </w:r>
      <w:r w:rsidRPr="00B3005B">
        <w:rPr>
          <w:sz w:val="16"/>
          <w:szCs w:val="16"/>
        </w:rPr>
        <w:instrText xml:space="preserve"> HYPERLINK "https://docviewer.yandex.ru/view/0/?*=SOjThvAi1uajmdgno7RjS04PVrl7InVybCI6Imh0dHA6Ly92c29zaDQudWNvei5ydS9BVFRFU1RBQ0lBL3ByaWthel9taW56ZHJhdnNvY3JhenZpdGlqYV9yb3NzaWlfNzYxbl9vdF8yNi4wOC4yLmRvYyIsInRpdGxlIjoicHJpa2F6X21pbnpkcmF2c29jcmF6dml0aWphX3Jvc3NpaV83NjFuX290XzI2LjA4LjIuZG9jIiwidWlkIjoiMCIsInl1IjoiMzQ4Nzk5NTIxNDI2MTU1ODE5Iiwibm9pZnJhbWUiOnRydWUsInRzIjoxNDkxMjgzODMxMjAyfQ%3D%3D&amp;lang=ru" \l "footnote_2" </w:instrText>
      </w:r>
      <w:r w:rsidRPr="00B3005B">
        <w:rPr>
          <w:sz w:val="16"/>
          <w:szCs w:val="16"/>
        </w:rPr>
        <w:fldChar w:fldCharType="separate"/>
      </w:r>
      <w:r w:rsidRPr="00B3005B">
        <w:rPr>
          <w:rStyle w:val="a3"/>
          <w:sz w:val="16"/>
          <w:szCs w:val="16"/>
          <w:vertAlign w:val="superscript"/>
        </w:rPr>
        <w:t>2</w:t>
      </w:r>
      <w:r w:rsidRPr="00B3005B">
        <w:rPr>
          <w:sz w:val="16"/>
          <w:szCs w:val="16"/>
        </w:rPr>
        <w:fldChar w:fldCharType="end"/>
      </w:r>
      <w:bookmarkEnd w:id="1"/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</w:t>
      </w:r>
      <w:r w:rsidRPr="00B3005B">
        <w:rPr>
          <w:sz w:val="16"/>
          <w:szCs w:val="16"/>
        </w:rPr>
        <w:t xml:space="preserve"> Организует процесс индивидуальной работы с обучающимися по выявлению, формированию и развитию их познавательных </w:t>
      </w:r>
      <w:proofErr w:type="spellStart"/>
      <w:r w:rsidRPr="00B3005B">
        <w:rPr>
          <w:sz w:val="16"/>
          <w:szCs w:val="16"/>
        </w:rPr>
        <w:t>интересов</w:t>
      </w:r>
      <w:proofErr w:type="gramStart"/>
      <w:r w:rsidRPr="00B3005B">
        <w:rPr>
          <w:sz w:val="16"/>
          <w:szCs w:val="16"/>
        </w:rPr>
        <w:t>;о</w:t>
      </w:r>
      <w:proofErr w:type="gramEnd"/>
      <w:r w:rsidRPr="00B3005B">
        <w:rPr>
          <w:sz w:val="16"/>
          <w:szCs w:val="16"/>
        </w:rPr>
        <w:t>рганизует</w:t>
      </w:r>
      <w:proofErr w:type="spellEnd"/>
      <w:r w:rsidRPr="00B3005B">
        <w:rPr>
          <w:sz w:val="16"/>
          <w:szCs w:val="16"/>
        </w:rPr>
        <w:t xml:space="preserve"> их персональное сопровождение в образовательном пространстве </w:t>
      </w:r>
      <w:proofErr w:type="spellStart"/>
      <w:r w:rsidRPr="00B3005B">
        <w:rPr>
          <w:sz w:val="16"/>
          <w:szCs w:val="16"/>
        </w:rPr>
        <w:t>предпрофильной</w:t>
      </w:r>
      <w:proofErr w:type="spellEnd"/>
      <w:r w:rsidRPr="00B3005B">
        <w:rPr>
          <w:sz w:val="16"/>
          <w:szCs w:val="16"/>
        </w:rPr>
        <w:t xml:space="preserve">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 Совместно с </w:t>
      </w:r>
      <w:proofErr w:type="gramStart"/>
      <w:r w:rsidRPr="00B3005B">
        <w:rPr>
          <w:sz w:val="16"/>
          <w:szCs w:val="16"/>
        </w:rPr>
        <w:t>обучающимся</w:t>
      </w:r>
      <w:proofErr w:type="gramEnd"/>
      <w:r w:rsidRPr="00B3005B">
        <w:rPr>
          <w:sz w:val="16"/>
          <w:szCs w:val="16"/>
        </w:rP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</w:t>
      </w:r>
      <w:proofErr w:type="spellStart"/>
      <w:r w:rsidRPr="00B3005B">
        <w:rPr>
          <w:sz w:val="16"/>
          <w:szCs w:val="16"/>
        </w:rPr>
        <w:t>предпрофильной</w:t>
      </w:r>
      <w:proofErr w:type="spellEnd"/>
      <w:r w:rsidRPr="00B3005B">
        <w:rPr>
          <w:sz w:val="16"/>
          <w:szCs w:val="16"/>
        </w:rPr>
        <w:t xml:space="preserve">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</w:t>
      </w:r>
      <w:proofErr w:type="gramStart"/>
      <w:r w:rsidRPr="00B3005B">
        <w:rPr>
          <w:sz w:val="16"/>
          <w:szCs w:val="16"/>
        </w:rPr>
        <w:t>обучающемуся</w:t>
      </w:r>
      <w:proofErr w:type="gramEnd"/>
      <w:r w:rsidRPr="00B3005B">
        <w:rPr>
          <w:sz w:val="16"/>
          <w:szCs w:val="16"/>
        </w:rP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образовательно–профессиональных траекторий); </w:t>
      </w:r>
      <w:proofErr w:type="gramStart"/>
      <w:r w:rsidRPr="00B3005B">
        <w:rPr>
          <w:sz w:val="16"/>
          <w:szCs w:val="16"/>
        </w:rPr>
        <w:t>обеспечивает уровень подготовки обучающихся, соответствующий требованиям федерального государственного образовательного стандарта, 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  <w:r w:rsidRPr="00B3005B">
        <w:rPr>
          <w:sz w:val="16"/>
          <w:szCs w:val="16"/>
        </w:rPr>
        <w:t xml:space="preserve">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 </w:t>
      </w:r>
      <w:proofErr w:type="gramStart"/>
      <w:r w:rsidRPr="00B3005B">
        <w:rPr>
          <w:sz w:val="16"/>
          <w:szCs w:val="16"/>
        </w:rPr>
        <w:t>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  <w:proofErr w:type="gramEnd"/>
      <w:r w:rsidRPr="00B3005B">
        <w:rPr>
          <w:sz w:val="16"/>
          <w:szCs w:val="16"/>
        </w:rPr>
        <w:t xml:space="preserve"> Осуществляет мониторинг динамики процесса становления выбора </w:t>
      </w:r>
      <w:proofErr w:type="gramStart"/>
      <w:r w:rsidRPr="00B3005B">
        <w:rPr>
          <w:sz w:val="16"/>
          <w:szCs w:val="16"/>
        </w:rPr>
        <w:t>обучающимся</w:t>
      </w:r>
      <w:proofErr w:type="gramEnd"/>
      <w:r w:rsidRPr="00B3005B">
        <w:rPr>
          <w:sz w:val="16"/>
          <w:szCs w:val="16"/>
        </w:rPr>
        <w:t xml:space="preserve"> пути своего образования. </w:t>
      </w:r>
      <w:proofErr w:type="gramStart"/>
      <w:r w:rsidRPr="00B3005B">
        <w:rPr>
          <w:sz w:val="16"/>
          <w:szCs w:val="16"/>
        </w:rPr>
        <w:t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</w:t>
      </w:r>
      <w:proofErr w:type="gramEnd"/>
      <w:r w:rsidRPr="00B3005B">
        <w:rPr>
          <w:sz w:val="16"/>
          <w:szCs w:val="16"/>
        </w:rPr>
        <w:t xml:space="preserve">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</w:t>
      </w:r>
      <w:proofErr w:type="gramStart"/>
      <w:r w:rsidRPr="00B3005B">
        <w:rPr>
          <w:sz w:val="16"/>
          <w:szCs w:val="16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  <w:r w:rsidRPr="00B3005B">
        <w:rPr>
          <w:sz w:val="16"/>
          <w:szCs w:val="16"/>
        </w:rPr>
        <w:t xml:space="preserve"> Обеспечивает и анализирует достижение и подтверждение </w:t>
      </w:r>
      <w:proofErr w:type="gramStart"/>
      <w:r w:rsidRPr="00B3005B">
        <w:rPr>
          <w:sz w:val="16"/>
          <w:szCs w:val="16"/>
        </w:rPr>
        <w:t>обучающимися</w:t>
      </w:r>
      <w:proofErr w:type="gramEnd"/>
      <w:r w:rsidRPr="00B3005B">
        <w:rPr>
          <w:sz w:val="16"/>
          <w:szCs w:val="16"/>
        </w:rPr>
        <w:t xml:space="preserve">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</w:t>
      </w:r>
      <w:proofErr w:type="gramStart"/>
      <w:r w:rsidRPr="00B3005B">
        <w:rPr>
          <w:sz w:val="16"/>
          <w:szCs w:val="16"/>
        </w:rPr>
        <w:t>обучающихся</w:t>
      </w:r>
      <w:proofErr w:type="gramEnd"/>
      <w:r w:rsidRPr="00B3005B">
        <w:rPr>
          <w:sz w:val="16"/>
          <w:szCs w:val="16"/>
        </w:rP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 xml:space="preserve">. текстовые редакторы и электронные таблицы в своей деятельности. Обеспечивает охрану жизни и </w:t>
      </w:r>
      <w:proofErr w:type="gramStart"/>
      <w:r w:rsidRPr="00B3005B">
        <w:rPr>
          <w:sz w:val="16"/>
          <w:szCs w:val="16"/>
        </w:rPr>
        <w:t>здоровья</w:t>
      </w:r>
      <w:proofErr w:type="gramEnd"/>
      <w:r w:rsidRPr="00B3005B">
        <w:rPr>
          <w:sz w:val="16"/>
          <w:szCs w:val="16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 xml:space="preserve">теорию и методику воспитательной работы, организации свободного времени обучающихся; технологии открытого образования и </w:t>
      </w:r>
      <w:proofErr w:type="spellStart"/>
      <w:r w:rsidRPr="00B3005B">
        <w:rPr>
          <w:sz w:val="16"/>
          <w:szCs w:val="16"/>
        </w:rPr>
        <w:t>тьюторские</w:t>
      </w:r>
      <w:proofErr w:type="spellEnd"/>
      <w:r w:rsidRPr="00B3005B">
        <w:rPr>
          <w:sz w:val="16"/>
          <w:szCs w:val="16"/>
        </w:rPr>
        <w:t xml:space="preserve">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  <w:proofErr w:type="gramEnd"/>
      <w:r w:rsidRPr="00B3005B">
        <w:rPr>
          <w:sz w:val="16"/>
          <w:szCs w:val="16"/>
        </w:rPr>
        <w:t xml:space="preserve">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по направлению подготовки «Образование и педагогика» и стаж педагогической работы не менее 2 лет.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Старший вожатый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r w:rsidRPr="00B3005B">
        <w:rPr>
          <w:sz w:val="16"/>
          <w:szCs w:val="16"/>
        </w:rPr>
        <w:t xml:space="preserve">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жизни, организует их коллективно-творческую 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</w:t>
      </w:r>
      <w:proofErr w:type="gramStart"/>
      <w:r w:rsidRPr="00B3005B">
        <w:rPr>
          <w:sz w:val="16"/>
          <w:szCs w:val="16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 w:rsidRPr="00B3005B">
        <w:rPr>
          <w:sz w:val="16"/>
          <w:szCs w:val="16"/>
        </w:rP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 Конвенцию о правах ребенка; возрастную и специальную педагогику и психологию; физиологию, гигиену; закономерности и тенденции развития детского </w:t>
      </w:r>
      <w:r w:rsidRPr="00B3005B">
        <w:rPr>
          <w:sz w:val="16"/>
          <w:szCs w:val="16"/>
        </w:rPr>
        <w:lastRenderedPageBreak/>
        <w:t>движения; педагогику, детскую возрастную и социальную психологию; индивидуальные и возрастные особенности обучающихся, воспитанников, детей;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  <w:proofErr w:type="gramEnd"/>
      <w:r w:rsidRPr="00B3005B">
        <w:rPr>
          <w:sz w:val="16"/>
          <w:szCs w:val="16"/>
        </w:rPr>
        <w:t xml:space="preserve"> 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или среднее профессиональное образование без предъявления требований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Педагог дополнительного образования</w:t>
      </w:r>
      <w:r>
        <w:rPr>
          <w:sz w:val="16"/>
          <w:szCs w:val="16"/>
        </w:rPr>
        <w:t xml:space="preserve"> </w:t>
      </w:r>
      <w:r w:rsidRPr="00B3005B">
        <w:rPr>
          <w:b/>
          <w:bCs/>
          <w:sz w:val="16"/>
          <w:szCs w:val="16"/>
        </w:rPr>
        <w:t>(включая старшего)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r w:rsidRPr="00B3005B">
        <w:rPr>
          <w:sz w:val="16"/>
          <w:szCs w:val="16"/>
        </w:rPr>
        <w:t xml:space="preserve">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>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</w:t>
      </w:r>
      <w:proofErr w:type="gramStart"/>
      <w:r w:rsidRPr="00B3005B">
        <w:rPr>
          <w:sz w:val="16"/>
          <w:szCs w:val="16"/>
        </w:rPr>
        <w:t xml:space="preserve">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B3005B">
        <w:rPr>
          <w:sz w:val="16"/>
          <w:szCs w:val="16"/>
        </w:rPr>
        <w:t xml:space="preserve">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sz w:val="16"/>
          <w:szCs w:val="16"/>
        </w:rP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Преподаватель-организатор</w:t>
      </w:r>
      <w:r>
        <w:rPr>
          <w:sz w:val="16"/>
          <w:szCs w:val="16"/>
        </w:rPr>
        <w:t xml:space="preserve"> </w:t>
      </w:r>
      <w:r w:rsidRPr="00B3005B">
        <w:rPr>
          <w:b/>
          <w:bCs/>
          <w:sz w:val="16"/>
          <w:szCs w:val="16"/>
        </w:rPr>
        <w:t>основ безопасности жизнедеятельности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r w:rsidRPr="00B3005B">
        <w:rPr>
          <w:sz w:val="16"/>
          <w:szCs w:val="16"/>
        </w:rPr>
        <w:t xml:space="preserve">Осуществляет обучение и воспитание обучающихся, воспитанников с учетом </w:t>
      </w:r>
      <w:proofErr w:type="gramStart"/>
      <w:r w:rsidRPr="00B3005B">
        <w:rPr>
          <w:sz w:val="16"/>
          <w:szCs w:val="16"/>
        </w:rPr>
        <w:t>специфики курсов основ безопасности жизнедеятельности</w:t>
      </w:r>
      <w:proofErr w:type="gramEnd"/>
      <w:r w:rsidRPr="00B3005B">
        <w:rPr>
          <w:sz w:val="16"/>
          <w:szCs w:val="16"/>
        </w:rPr>
        <w:t xml:space="preserve"> и допризывной подготовки в объеме не более 9 часов в неделю (360 часов в год). Организует, планирует и проводит учебные, в </w:t>
      </w:r>
      <w:proofErr w:type="spellStart"/>
      <w:r w:rsidRPr="00B3005B">
        <w:rPr>
          <w:sz w:val="16"/>
          <w:szCs w:val="16"/>
        </w:rPr>
        <w:t>т.ч</w:t>
      </w:r>
      <w:proofErr w:type="spellEnd"/>
      <w:r w:rsidRPr="00B3005B">
        <w:rPr>
          <w:sz w:val="16"/>
          <w:szCs w:val="16"/>
        </w:rPr>
        <w:t xml:space="preserve">. факультативные и внеурочные занятия, используя разнообразные формы, приемы, методы и средства обучения. Организует разнообразные виды деятельности обучающихся, воспитанников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</w:t>
      </w:r>
      <w:r w:rsidRPr="00B3005B">
        <w:rPr>
          <w:sz w:val="16"/>
          <w:szCs w:val="16"/>
        </w:rPr>
        <w:lastRenderedPageBreak/>
        <w:t>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законодательство в области ГО и обеспечения функционирования образовательного учреждения при чрезвычайных ситуациях; Конвенцию о правах ребенка;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>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</w:t>
      </w:r>
      <w:proofErr w:type="gramEnd"/>
      <w:r w:rsidRPr="00B3005B">
        <w:rPr>
          <w:sz w:val="16"/>
          <w:szCs w:val="16"/>
        </w:rPr>
        <w:t xml:space="preserve"> </w:t>
      </w:r>
      <w:proofErr w:type="gramStart"/>
      <w:r w:rsidRPr="00B3005B">
        <w:rPr>
          <w:sz w:val="16"/>
          <w:szCs w:val="16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B3005B">
        <w:rPr>
          <w:sz w:val="16"/>
          <w:szCs w:val="16"/>
        </w:rPr>
        <w:t>компетентностного</w:t>
      </w:r>
      <w:proofErr w:type="spellEnd"/>
      <w:r w:rsidRPr="00B3005B">
        <w:rPr>
          <w:sz w:val="16"/>
          <w:szCs w:val="16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</w:t>
      </w:r>
      <w:proofErr w:type="gramEnd"/>
      <w:r w:rsidRPr="00B3005B">
        <w:rPr>
          <w:sz w:val="16"/>
          <w:szCs w:val="16"/>
        </w:rPr>
        <w:t xml:space="preserve"> основы работы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proofErr w:type="gramStart"/>
      <w:r w:rsidRPr="00B3005B">
        <w:rPr>
          <w:sz w:val="16"/>
          <w:szCs w:val="16"/>
        </w:rPr>
        <w:t>Высшее профессиональное образование и профессиональная подготовка по направлению подготовки «Образования и педагогика» или ГО без предъявления требований к стажу работы либо среднее профессиональное образование по направлению подготовки «Образование и педагогика»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</w:t>
      </w:r>
      <w:proofErr w:type="gramEnd"/>
      <w:r w:rsidRPr="00B3005B">
        <w:rPr>
          <w:sz w:val="16"/>
          <w:szCs w:val="16"/>
        </w:rPr>
        <w:t xml:space="preserve"> не менее 3 лет.</w:t>
      </w:r>
    </w:p>
    <w:p w:rsidR="00B3005B" w:rsidRPr="00B3005B" w:rsidRDefault="00B3005B" w:rsidP="00B3005B">
      <w:pPr>
        <w:spacing w:after="0" w:line="240" w:lineRule="auto"/>
        <w:jc w:val="both"/>
        <w:rPr>
          <w:sz w:val="12"/>
          <w:szCs w:val="12"/>
        </w:rPr>
      </w:pPr>
      <w:r w:rsidRPr="00B3005B">
        <w:rPr>
          <w:b/>
          <w:bCs/>
          <w:sz w:val="12"/>
          <w:szCs w:val="12"/>
        </w:rPr>
        <w:t>IV. ДОЛЖНОСТИ УЧЕБНО-ВСПОМОГАТЕЛЬНОГО ПЕРСОНАЛА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Секретарь учебной части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</w:t>
      </w:r>
      <w:r w:rsidRPr="00B3005B">
        <w:rPr>
          <w:sz w:val="16"/>
          <w:szCs w:val="16"/>
        </w:rPr>
        <w:t xml:space="preserve"> 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</w:t>
      </w:r>
      <w:proofErr w:type="gramStart"/>
      <w:r w:rsidRPr="00B3005B">
        <w:rPr>
          <w:sz w:val="16"/>
          <w:szCs w:val="16"/>
        </w:rPr>
        <w:t>распоряжений</w:t>
      </w:r>
      <w:proofErr w:type="gramEnd"/>
      <w:r w:rsidRPr="00B3005B">
        <w:rPr>
          <w:sz w:val="16"/>
          <w:szCs w:val="16"/>
        </w:rPr>
        <w:t xml:space="preserve">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>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</w:t>
      </w:r>
      <w:proofErr w:type="gramEnd"/>
      <w:r w:rsidRPr="00B3005B">
        <w:rPr>
          <w:sz w:val="16"/>
          <w:szCs w:val="16"/>
        </w:rPr>
        <w:t xml:space="preserve">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квалификации.</w:t>
      </w:r>
      <w:r w:rsidRPr="00B3005B">
        <w:rPr>
          <w:sz w:val="16"/>
          <w:szCs w:val="16"/>
        </w:rPr>
        <w:t> 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Диспетчер образовательного учреждения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Должностные обязанности. </w:t>
      </w:r>
      <w:r w:rsidRPr="00B3005B">
        <w:rPr>
          <w:sz w:val="16"/>
          <w:szCs w:val="16"/>
        </w:rPr>
        <w:t>Участвует в составлении</w:t>
      </w:r>
      <w:r w:rsidRPr="00B3005B">
        <w:rPr>
          <w:b/>
          <w:bCs/>
          <w:sz w:val="16"/>
          <w:szCs w:val="16"/>
        </w:rPr>
        <w:t> </w:t>
      </w:r>
      <w:r w:rsidRPr="00B3005B">
        <w:rPr>
          <w:sz w:val="16"/>
          <w:szCs w:val="16"/>
        </w:rPr>
        <w:t xml:space="preserve">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</w:t>
      </w:r>
      <w:proofErr w:type="gramStart"/>
      <w:r w:rsidRPr="00B3005B">
        <w:rPr>
          <w:sz w:val="16"/>
          <w:szCs w:val="16"/>
        </w:rPr>
        <w:t>контроль за</w:t>
      </w:r>
      <w:proofErr w:type="gramEnd"/>
      <w:r w:rsidRPr="00B3005B">
        <w:rPr>
          <w:sz w:val="16"/>
          <w:szCs w:val="16"/>
        </w:rPr>
        <w:t xml:space="preserve"> ходом образовательного процесса, обеспечивая рациональное использование учебных и </w:t>
      </w:r>
      <w:proofErr w:type="spellStart"/>
      <w:r w:rsidRPr="00B3005B">
        <w:rPr>
          <w:sz w:val="16"/>
          <w:szCs w:val="16"/>
        </w:rPr>
        <w:t>внеучебных</w:t>
      </w:r>
      <w:proofErr w:type="spellEnd"/>
      <w:r w:rsidRPr="00B3005B">
        <w:rPr>
          <w:sz w:val="16"/>
          <w:szCs w:val="16"/>
        </w:rPr>
        <w:t xml:space="preserve">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Должен знать: </w:t>
      </w:r>
      <w:r w:rsidRPr="00B3005B">
        <w:rPr>
          <w:sz w:val="16"/>
          <w:szCs w:val="16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B3005B" w:rsidRPr="00B3005B" w:rsidRDefault="00B3005B" w:rsidP="00B3005B">
      <w:pPr>
        <w:spacing w:after="0" w:line="240" w:lineRule="auto"/>
        <w:jc w:val="both"/>
        <w:rPr>
          <w:sz w:val="16"/>
          <w:szCs w:val="16"/>
        </w:rPr>
      </w:pPr>
      <w:r w:rsidRPr="00B3005B">
        <w:rPr>
          <w:b/>
          <w:bCs/>
          <w:sz w:val="16"/>
          <w:szCs w:val="16"/>
        </w:rPr>
        <w:t>Требования к квалификации. </w:t>
      </w:r>
      <w:r w:rsidRPr="00B3005B">
        <w:rPr>
          <w:sz w:val="16"/>
          <w:szCs w:val="16"/>
        </w:rPr>
        <w:t>Среднее профессиональное образование в области организации труда без предъявления требований к стажу работы.</w:t>
      </w:r>
    </w:p>
    <w:p w:rsidR="008E5DE9" w:rsidRPr="00B3005B" w:rsidRDefault="008E5DE9" w:rsidP="00B3005B">
      <w:pPr>
        <w:spacing w:after="0" w:line="240" w:lineRule="auto"/>
        <w:jc w:val="both"/>
        <w:rPr>
          <w:sz w:val="16"/>
          <w:szCs w:val="16"/>
        </w:rPr>
      </w:pPr>
      <w:bookmarkStart w:id="2" w:name="_GoBack"/>
      <w:bookmarkEnd w:id="2"/>
    </w:p>
    <w:sectPr w:rsidR="008E5DE9" w:rsidRPr="00B3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5B"/>
    <w:rsid w:val="000641B8"/>
    <w:rsid w:val="008E5DE9"/>
    <w:rsid w:val="00B3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B8"/>
    <w:pPr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B8"/>
    <w:pPr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10560</Words>
  <Characters>60192</Characters>
  <Application>Microsoft Office Word</Application>
  <DocSecurity>0</DocSecurity>
  <Lines>501</Lines>
  <Paragraphs>141</Paragraphs>
  <ScaleCrop>false</ScaleCrop>
  <Company/>
  <LinksUpToDate>false</LinksUpToDate>
  <CharactersWithSpaces>70611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2017-04-04T05:31:00Z</dcterms:created>
  <dcterms:modified xsi:type="dcterms:W3CDTF">2017-04-04T05:35:00Z</dcterms:modified>
</cp:coreProperties>
</file>